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6E650" w14:textId="5B5276BB" w:rsidR="00D01B2F" w:rsidRPr="002E3F10" w:rsidRDefault="00D01B2F" w:rsidP="00092724">
      <w:pPr>
        <w:spacing w:after="0"/>
        <w:jc w:val="center"/>
        <w:rPr>
          <w:rFonts w:asciiTheme="majorHAnsi" w:hAnsiTheme="majorHAnsi"/>
          <w:b/>
          <w:sz w:val="10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14:paraId="4A81FD5D" w14:textId="77777777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E4B93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62F4D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8233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CC793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14591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6AC8F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6BE77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D73C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0A3C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8A04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EA713A" w14:textId="77777777"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6B44F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140064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03E9C61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01F800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3F745" w14:textId="77777777" w:rsidR="00AC3A48" w:rsidRDefault="000419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FA5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14:paraId="77E1B6D1" w14:textId="77777777"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292F6E8E" w14:textId="77777777"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1BB11687" w14:textId="77777777"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14:paraId="73BA03D2" w14:textId="5C2FC65B"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 w:rsidR="00912E6F">
        <w:rPr>
          <w:rFonts w:ascii="Times New Roman" w:hAnsi="Times New Roman"/>
          <w:b/>
          <w:sz w:val="24"/>
          <w:szCs w:val="24"/>
        </w:rPr>
        <w:t xml:space="preserve"> B65502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14:paraId="423173C5" w14:textId="77777777"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14:paraId="7E33165E" w14:textId="77777777"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14:paraId="08EE1122" w14:textId="24B6F53C" w:rsidR="003C2DD8" w:rsidRPr="003F6A47" w:rsidRDefault="00E508F0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proofErr w:type="spellEnd"/>
      <w:r w:rsidR="00D56323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 Examination</w:t>
      </w:r>
      <w:r w:rsidR="007D40A6"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14:paraId="7F20CE4B" w14:textId="15CB4285" w:rsidR="00912E6F" w:rsidRPr="007D40A6" w:rsidRDefault="00991273" w:rsidP="00912E6F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EMBEDDED SYS</w:t>
      </w:r>
      <w:bookmarkStart w:id="0" w:name="_GoBack"/>
      <w:bookmarkEnd w:id="0"/>
      <w:r w:rsidR="00721704">
        <w:rPr>
          <w:rFonts w:asciiTheme="majorHAnsi" w:hAnsiTheme="majorHAnsi" w:cs="Times New Roman"/>
          <w:b/>
          <w:sz w:val="24"/>
          <w:szCs w:val="24"/>
        </w:rPr>
        <w:t>TEM</w:t>
      </w:r>
      <w:r w:rsidR="00DE716A" w:rsidRPr="007D40A6">
        <w:rPr>
          <w:rFonts w:asciiTheme="majorHAnsi" w:hAnsiTheme="majorHAnsi" w:cs="Times New Roman"/>
          <w:b/>
          <w:sz w:val="24"/>
          <w:szCs w:val="24"/>
        </w:rPr>
        <w:t xml:space="preserve"> DESIGN</w:t>
      </w:r>
    </w:p>
    <w:p w14:paraId="091B303E" w14:textId="06D9D278"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6A39D6">
        <w:rPr>
          <w:rFonts w:ascii="Times New Roman" w:hAnsi="Times New Roman"/>
          <w:b/>
          <w:sz w:val="24"/>
          <w:szCs w:val="24"/>
        </w:rPr>
        <w:t>ES</w:t>
      </w:r>
      <w:r w:rsidRPr="003F6A47">
        <w:rPr>
          <w:rFonts w:ascii="Times New Roman" w:hAnsi="Times New Roman"/>
          <w:sz w:val="24"/>
          <w:szCs w:val="24"/>
        </w:rPr>
        <w:t>)</w:t>
      </w:r>
    </w:p>
    <w:p w14:paraId="731678A3" w14:textId="77777777"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401EF54F" w14:textId="77777777"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14:paraId="7EB5A758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19E1DE65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14:paraId="091D9340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</w:t>
      </w:r>
      <w:proofErr w:type="spellStart"/>
      <w:r>
        <w:rPr>
          <w:rFonts w:ascii="Times New Roman" w:hAnsi="Times New Roman"/>
          <w:sz w:val="24"/>
          <w:szCs w:val="24"/>
        </w:rPr>
        <w:t>units.Answer</w:t>
      </w:r>
      <w:proofErr w:type="spellEnd"/>
      <w:r>
        <w:rPr>
          <w:rFonts w:ascii="Times New Roman" w:hAnsi="Times New Roman"/>
          <w:sz w:val="24"/>
          <w:szCs w:val="24"/>
        </w:rPr>
        <w:t xml:space="preserve">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4EA6A776" w14:textId="77777777" w:rsidR="003C2DD8" w:rsidRPr="006C2C09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20"/>
          <w:szCs w:val="24"/>
        </w:rPr>
      </w:pPr>
    </w:p>
    <w:p w14:paraId="6A732FF5" w14:textId="77777777"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14:paraId="6003BEE4" w14:textId="77777777" w:rsidR="00F50363" w:rsidRPr="006C2C09" w:rsidRDefault="00F50363" w:rsidP="00F50363">
      <w:pPr>
        <w:spacing w:after="0" w:line="240" w:lineRule="auto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68"/>
        <w:gridCol w:w="709"/>
      </w:tblGrid>
      <w:tr w:rsidR="00F50363" w14:paraId="50C8802C" w14:textId="77777777" w:rsidTr="000F4CB0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ABF1875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19FBFF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54804" w14:textId="77777777" w:rsidR="00F50363" w:rsidRPr="006C2C0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C2C09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AE3F" w14:textId="77777777" w:rsidR="00F50363" w:rsidRPr="006C2C0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C2C09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19D33" w14:textId="77777777" w:rsidR="00F50363" w:rsidRPr="006C2C0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C2C09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912E6F" w14:paraId="7348717F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9FF3D" w14:textId="77777777" w:rsidR="00912E6F" w:rsidRDefault="00912E6F" w:rsidP="00912E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F1862D" w14:textId="77777777" w:rsidR="00912E6F" w:rsidRDefault="00912E6F" w:rsidP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3CF8" w14:textId="1EC9F124" w:rsidR="00912E6F" w:rsidRPr="00D72C67" w:rsidRDefault="00912E6F" w:rsidP="00912E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Mention </w:t>
            </w:r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any two functional quality attributes</w:t>
            </w: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 of embedded systems.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E105" w14:textId="77777777" w:rsidR="00912E6F" w:rsidRDefault="00912E6F" w:rsidP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3803" w14:textId="7991C4F4" w:rsidR="00912E6F" w:rsidRDefault="00912E6F" w:rsidP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919A" w14:textId="56C5C9E2" w:rsidR="00912E6F" w:rsidRDefault="00912E6F" w:rsidP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12E6F" w14:paraId="05D1F92D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09F3" w14:textId="77777777" w:rsidR="00912E6F" w:rsidRDefault="00912E6F" w:rsidP="00912E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3859004" w14:textId="77777777" w:rsidR="00912E6F" w:rsidRDefault="00912E6F" w:rsidP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89AC" w14:textId="0E7142F8" w:rsidR="00912E6F" w:rsidRPr="00D72C67" w:rsidRDefault="00912E6F" w:rsidP="0091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What is </w:t>
            </w:r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memory shadowing</w:t>
            </w:r>
            <w:r w:rsidRPr="00D72C67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695F" w14:textId="77777777" w:rsidR="00912E6F" w:rsidRDefault="00912E6F" w:rsidP="00912E6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2BD7" w14:textId="683DB9FA" w:rsidR="00912E6F" w:rsidRDefault="00912E6F" w:rsidP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B824" w14:textId="7CDED60A" w:rsidR="00912E6F" w:rsidRDefault="00912E6F" w:rsidP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12E6F" w14:paraId="5A724915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DA62" w14:textId="77777777" w:rsidR="00912E6F" w:rsidRDefault="00912E6F" w:rsidP="00912E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FD6D3CB" w14:textId="77777777" w:rsidR="00912E6F" w:rsidRDefault="00912E6F" w:rsidP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E5B1" w14:textId="486FF1C7" w:rsidR="00912E6F" w:rsidRPr="00D72C67" w:rsidRDefault="00912E6F" w:rsidP="0091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What is the </w:t>
            </w:r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role of an oscillator unit</w:t>
            </w: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 in an embedded system?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940F" w14:textId="77777777" w:rsidR="00912E6F" w:rsidRDefault="00912E6F" w:rsidP="00912E6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FEB6" w14:textId="2314970B" w:rsidR="00912E6F" w:rsidRDefault="00912E6F" w:rsidP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37F3" w14:textId="0BC62FE7" w:rsidR="00912E6F" w:rsidRDefault="00912E6F" w:rsidP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12E6F" w14:paraId="0371BA6F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995F" w14:textId="77777777" w:rsidR="00912E6F" w:rsidRDefault="00912E6F" w:rsidP="00912E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D8ABD2F" w14:textId="77777777" w:rsidR="00912E6F" w:rsidRDefault="00912E6F" w:rsidP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8EAA" w14:textId="27F2E423" w:rsidR="00912E6F" w:rsidRPr="00D72C67" w:rsidRDefault="00912E6F" w:rsidP="0091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Define a </w:t>
            </w:r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process</w:t>
            </w:r>
            <w:r w:rsidRPr="00D72C67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DA64" w14:textId="77777777" w:rsidR="00912E6F" w:rsidRDefault="00912E6F" w:rsidP="00912E6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DE83" w14:textId="67F35810" w:rsidR="00912E6F" w:rsidRDefault="00912E6F" w:rsidP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F333" w14:textId="4D28648B" w:rsidR="00912E6F" w:rsidRDefault="00912E6F" w:rsidP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12E6F" w14:paraId="461F30C3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E2B5" w14:textId="77777777" w:rsidR="00912E6F" w:rsidRDefault="00912E6F" w:rsidP="00912E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F4AFDF0" w14:textId="77777777" w:rsidR="00912E6F" w:rsidRDefault="00912E6F" w:rsidP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C544" w14:textId="2D571439" w:rsidR="00912E6F" w:rsidRPr="00D72C67" w:rsidRDefault="00912E6F" w:rsidP="00912E6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State the </w:t>
            </w:r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role of device drivers</w:t>
            </w: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 in an RTOS.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9CD2" w14:textId="77777777" w:rsidR="00912E6F" w:rsidRDefault="00912E6F" w:rsidP="00912E6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D2F8" w14:textId="7D863A32" w:rsidR="00912E6F" w:rsidRDefault="00912E6F" w:rsidP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5428" w14:textId="21A6081B" w:rsidR="00912E6F" w:rsidRDefault="00912E6F" w:rsidP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359E8574" w14:textId="77777777" w:rsidR="00F50363" w:rsidRPr="006C2C09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14:paraId="1D727A1A" w14:textId="77777777" w:rsidR="00F50363" w:rsidRPr="006C2C09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6C2C09">
        <w:rPr>
          <w:rFonts w:asciiTheme="majorHAnsi" w:hAnsiTheme="majorHAnsi"/>
          <w:b/>
          <w:sz w:val="12"/>
          <w:szCs w:val="24"/>
        </w:rPr>
        <w:tab/>
      </w:r>
      <w:r w:rsidRPr="006C2C09">
        <w:rPr>
          <w:rFonts w:asciiTheme="majorHAnsi" w:hAnsiTheme="majorHAnsi"/>
          <w:b/>
          <w:sz w:val="20"/>
          <w:szCs w:val="24"/>
        </w:rPr>
        <w:tab/>
      </w:r>
      <w:r w:rsidRPr="006C2C09">
        <w:rPr>
          <w:rFonts w:asciiTheme="majorHAnsi" w:hAnsiTheme="majorHAnsi"/>
          <w:b/>
          <w:sz w:val="20"/>
          <w:szCs w:val="24"/>
        </w:rPr>
        <w:tab/>
      </w:r>
      <w:r w:rsidRPr="006C2C09">
        <w:rPr>
          <w:rFonts w:asciiTheme="majorHAnsi" w:hAnsiTheme="majorHAnsi"/>
          <w:b/>
          <w:sz w:val="20"/>
          <w:szCs w:val="24"/>
        </w:rPr>
        <w:tab/>
      </w:r>
      <w:r w:rsidRPr="006C2C09">
        <w:rPr>
          <w:rFonts w:asciiTheme="majorHAnsi" w:hAnsiTheme="majorHAnsi"/>
          <w:b/>
          <w:sz w:val="20"/>
          <w:szCs w:val="24"/>
        </w:rPr>
        <w:tab/>
      </w:r>
      <w:r w:rsidRPr="006C2C09">
        <w:rPr>
          <w:rFonts w:asciiTheme="majorHAnsi" w:hAnsiTheme="majorHAnsi"/>
          <w:b/>
          <w:sz w:val="20"/>
          <w:szCs w:val="24"/>
        </w:rPr>
        <w:tab/>
        <w:t xml:space="preserve"> 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567"/>
        <w:gridCol w:w="709"/>
        <w:gridCol w:w="709"/>
      </w:tblGrid>
      <w:tr w:rsidR="00F50363" w14:paraId="746DEB81" w14:textId="77777777" w:rsidTr="00A649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63A1" w14:textId="1333FDA7" w:rsidR="00F50363" w:rsidRDefault="00A649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E0F0F5" w14:textId="77777777" w:rsidR="00F50363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95D6" w14:textId="77777777" w:rsidR="00F50363" w:rsidRPr="006C2C0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C2C09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FA5F" w14:textId="77777777" w:rsidR="00F50363" w:rsidRPr="006C2C0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C2C09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013B" w14:textId="77777777" w:rsidR="00F50363" w:rsidRPr="006C2C0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C2C09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14:paraId="3AC20CA4" w14:textId="77777777" w:rsidTr="00A649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A11C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6182B8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94A0" w14:textId="3E1CB191" w:rsidR="00D72C67" w:rsidRPr="00D72C67" w:rsidRDefault="00942386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classification of embedded systems</w:t>
            </w: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 with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986A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EFA0" w14:textId="21738EF2" w:rsidR="00F50363" w:rsidRDefault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B427" w14:textId="321FF477" w:rsidR="00F50363" w:rsidRDefault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3CFF2A2F" w14:textId="77777777" w:rsidTr="00A649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CC90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939A1C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104B" w14:textId="12CBAF7A" w:rsidR="00F50363" w:rsidRPr="00D72C67" w:rsidRDefault="00942386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Compare </w:t>
            </w:r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embedded systems and general-purpose computing systems.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EB34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218D" w14:textId="693F9A46" w:rsidR="00F50363" w:rsidRDefault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FB23" w14:textId="0EF2522C" w:rsidR="00F50363" w:rsidRDefault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7F376C39" w14:textId="77777777" w:rsidTr="00A649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40216F5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14:paraId="7C497AA6" w14:textId="77777777" w:rsidTr="00A649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3FC1E5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4FE12FC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0825" w14:textId="58FFC641" w:rsidR="00F50363" w:rsidRPr="00D72C67" w:rsidRDefault="00A12C2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>Outline</w:t>
            </w:r>
            <w:r w:rsidR="00942386" w:rsidRPr="00D72C67">
              <w:rPr>
                <w:rFonts w:ascii="Bookman Old Style" w:hAnsi="Bookman Old Style"/>
                <w:sz w:val="24"/>
                <w:szCs w:val="24"/>
              </w:rPr>
              <w:t xml:space="preserve"> the </w:t>
            </w:r>
            <w:r w:rsidR="00942386"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functional quality attributes</w:t>
            </w:r>
            <w:r w:rsidR="00942386" w:rsidRPr="00D72C67">
              <w:rPr>
                <w:rFonts w:ascii="Bookman Old Style" w:hAnsi="Bookman Old Style"/>
                <w:sz w:val="24"/>
                <w:szCs w:val="24"/>
              </w:rPr>
              <w:t xml:space="preserve"> of embedded systems.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2890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1433" w14:textId="480E70C1" w:rsidR="00F50363" w:rsidRDefault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B3FA" w14:textId="01472CC4" w:rsidR="00F50363" w:rsidRDefault="00912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B877FF" w14:paraId="46425BFB" w14:textId="77777777" w:rsidTr="00A649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23D3" w14:textId="77777777" w:rsidR="00B877FF" w:rsidRDefault="00B877F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B21052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FC3F" w14:textId="3667373F" w:rsidR="00B877FF" w:rsidRPr="00D72C67" w:rsidRDefault="00B877F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74EB3">
              <w:rPr>
                <w:rFonts w:ascii="Bookman Old Style" w:hAnsi="Bookman Old Style"/>
                <w:sz w:val="24"/>
                <w:szCs w:val="24"/>
              </w:rPr>
              <w:t xml:space="preserve">Discuss the </w:t>
            </w:r>
            <w:r w:rsidRPr="00F74EB3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characteristics of embedded systems</w:t>
            </w:r>
            <w:r w:rsidRPr="00F74EB3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CA70" w14:textId="33B4EFD3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0473" w14:textId="0E6402F2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A0D9" w14:textId="621EA906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877FF" w14:paraId="04897A8C" w14:textId="77777777" w:rsidTr="00A649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CF7A08" w14:textId="7102CB09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877FF" w14:paraId="51D2FEDA" w14:textId="77777777" w:rsidTr="00A649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2F073B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352905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5C56" w14:textId="16EA474A" w:rsidR="00B877FF" w:rsidRPr="00D72C67" w:rsidRDefault="00B877F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Commercial Off-The-Shelf (COTS) components</w:t>
            </w: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 and their importance.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3FEF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94DB" w14:textId="7B93016D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7804" w14:textId="4AB658D3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877FF" w14:paraId="1B588837" w14:textId="77777777" w:rsidTr="00A649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E363" w14:textId="77777777" w:rsidR="00B877FF" w:rsidRDefault="00B877F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62B1FE9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0A67" w14:textId="2FF03D7D" w:rsidR="00B877FF" w:rsidRPr="00D72C67" w:rsidRDefault="00B877F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Compare </w:t>
            </w:r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general-purpose processors and domain-specific processors</w:t>
            </w:r>
            <w:r w:rsidRPr="00D72C67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0CAD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1B0B" w14:textId="51AAACCE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58CC" w14:textId="1F4C5178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B877FF" w14:paraId="5E75809E" w14:textId="77777777" w:rsidTr="00A649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6E746F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877FF" w14:paraId="443BE63A" w14:textId="77777777" w:rsidTr="00A649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CD41360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EF82BE1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470F" w14:textId="7C29C55D" w:rsidR="00B877FF" w:rsidRPr="00D72C67" w:rsidRDefault="00B877F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Illustrate the </w:t>
            </w:r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role of sensors and actuators</w:t>
            </w: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 in embedded systems with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C8A4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0C47" w14:textId="1BB43E91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CB52" w14:textId="059353EE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877FF" w14:paraId="1A39DFED" w14:textId="77777777" w:rsidTr="00A649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05F4" w14:textId="77777777" w:rsidR="00B877FF" w:rsidRDefault="00B877F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7D350A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7A7A" w14:textId="2E1FDCA1" w:rsidR="00B877FF" w:rsidRPr="00D72C67" w:rsidRDefault="00B877F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proofErr w:type="spellStart"/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onboard</w:t>
            </w:r>
            <w:proofErr w:type="spellEnd"/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 xml:space="preserve"> communication interfaces</w:t>
            </w: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 used in embedded systems.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7CD9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8B92" w14:textId="6CD11172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0162" w14:textId="2EE20040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B877FF" w14:paraId="57862842" w14:textId="77777777" w:rsidTr="00A649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50457A" w14:textId="6FAF162E" w:rsidR="00B877FF" w:rsidRDefault="00C7414C" w:rsidP="00C7414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B877FF" w14:paraId="7048DE74" w14:textId="77777777" w:rsidTr="00A64963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C34058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885E09" w14:textId="77777777" w:rsidR="00B877FF" w:rsidRDefault="00B877FF">
            <w:pPr>
              <w:spacing w:after="0"/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78F5" w14:textId="4BB90BFE" w:rsidR="00B877FF" w:rsidRPr="00D72C67" w:rsidRDefault="00B877F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Compare </w:t>
            </w:r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different firmware design approaches</w:t>
            </w: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 and justify their suitability for various embedded applications.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01E1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FB63" w14:textId="2B973B46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FF52" w14:textId="2F3051EC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B877FF" w14:paraId="0C33E785" w14:textId="77777777" w:rsidTr="00A649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68AF709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877FF" w14:paraId="1D49E879" w14:textId="77777777" w:rsidTr="00A649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45853A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4C67C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304E" w14:textId="494334B8" w:rsidR="00B877FF" w:rsidRPr="00D72C67" w:rsidRDefault="00B877F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Describe the </w:t>
            </w:r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brown-out protection circuit</w:t>
            </w: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 and explain how it safeguards embedded systems.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EF16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F529" w14:textId="63C9C5D1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FB63" w14:textId="6BC386D3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B877FF" w14:paraId="44A72989" w14:textId="77777777" w:rsidTr="00A649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25D3" w14:textId="77777777" w:rsidR="00B877FF" w:rsidRDefault="00B877F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17FEE83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EFC9" w14:textId="1A705A06" w:rsidR="00B877FF" w:rsidRPr="00D72C67" w:rsidRDefault="00B877F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watchdog timer</w:t>
            </w:r>
            <w:r w:rsidRPr="00D72C67">
              <w:rPr>
                <w:rFonts w:ascii="Bookman Old Style" w:hAnsi="Bookman Old Style"/>
                <w:sz w:val="24"/>
                <w:szCs w:val="24"/>
              </w:rPr>
              <w:t>, its working, and its advantages.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9D7B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38A5" w14:textId="4EB6D783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FE49" w14:textId="4718406B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877FF" w14:paraId="51262C3E" w14:textId="77777777" w:rsidTr="00A649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F13FB7" w14:textId="197CED19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877FF" w14:paraId="0681876A" w14:textId="77777777" w:rsidTr="00A64963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7C1B6B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34A9FD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521D" w14:textId="245C2A1B" w:rsidR="00B877FF" w:rsidRPr="00D72C67" w:rsidRDefault="00A64963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67854">
              <w:rPr>
                <w:rFonts w:ascii="Bookman Old Style" w:hAnsi="Bookman Old Style"/>
                <w:sz w:val="24"/>
                <w:szCs w:val="24"/>
              </w:rPr>
              <w:t xml:space="preserve">Discuss the </w:t>
            </w:r>
            <w:r w:rsidRPr="00B67854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types of operating systems</w:t>
            </w:r>
            <w:r w:rsidRPr="00B67854">
              <w:rPr>
                <w:rFonts w:ascii="Bookman Old Style" w:hAnsi="Bookman Old Style"/>
                <w:sz w:val="24"/>
                <w:szCs w:val="24"/>
              </w:rPr>
              <w:t xml:space="preserve"> with respect to real-time applications.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CD81C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7F23" w14:textId="5776AEB4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612C" w14:textId="1CFD3C1D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B877FF" w14:paraId="2978050E" w14:textId="77777777" w:rsidTr="00A649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234AA5A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877FF" w14:paraId="5091AF01" w14:textId="77777777" w:rsidTr="00A64963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C66B310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AF069DF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49A2" w14:textId="646F48D2" w:rsidR="00B877FF" w:rsidRPr="00D72C67" w:rsidRDefault="00B877F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Define </w:t>
            </w:r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RTOS</w:t>
            </w:r>
            <w:r w:rsidRPr="00D72C67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and explain its </w:t>
            </w:r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need in embedded systems</w:t>
            </w:r>
            <w:r w:rsidRPr="00D72C67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997A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BE0D" w14:textId="7F1921BA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E5AB" w14:textId="465D22E6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B877FF" w14:paraId="26946ECE" w14:textId="77777777" w:rsidTr="00A649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AA0D" w14:textId="77777777" w:rsidR="00B877FF" w:rsidRDefault="00B877F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CFBC1E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AD6E" w14:textId="0367101B" w:rsidR="00B877FF" w:rsidRPr="00D72C67" w:rsidRDefault="00B877F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Describe </w:t>
            </w:r>
            <w:proofErr w:type="spellStart"/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preemptive</w:t>
            </w:r>
            <w:proofErr w:type="spellEnd"/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 xml:space="preserve"> and non-</w:t>
            </w:r>
            <w:proofErr w:type="spellStart"/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preemptive</w:t>
            </w:r>
            <w:proofErr w:type="spellEnd"/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 xml:space="preserve"> scheduling</w:t>
            </w:r>
            <w:r w:rsidRPr="00D72C67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2954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6996" w14:textId="022FE3D2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72D0" w14:textId="7E10AF49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B877FF" w14:paraId="6544C09E" w14:textId="77777777" w:rsidTr="00A649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6B9520" w14:textId="0A23C659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877FF" w14:paraId="54251E92" w14:textId="77777777" w:rsidTr="00A649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99E5EFE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BAEF7D5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A41C" w14:textId="76496CCE" w:rsidR="00B877FF" w:rsidRPr="00D72C67" w:rsidRDefault="00B877F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message passing</w:t>
            </w: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 in RTOS.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9838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7237" w14:textId="02439D86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619A" w14:textId="61218CA3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B877FF" w14:paraId="0701ECA3" w14:textId="77777777" w:rsidTr="00A64963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A7C6" w14:textId="77777777" w:rsidR="00B877FF" w:rsidRDefault="00B877F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9BB1D82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087A" w14:textId="534029B7" w:rsidR="00B877FF" w:rsidRPr="00D72C67" w:rsidRDefault="00B877F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Elaborate </w:t>
            </w:r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Remote Procedure Call (RPC)</w:t>
            </w: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 in embedded systems.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FABA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7336" w14:textId="76FED3ED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9698" w14:textId="5F1D32A3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B877FF" w14:paraId="7781A23B" w14:textId="77777777" w:rsidTr="00A649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DFCB28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877FF" w14:paraId="465587D9" w14:textId="77777777" w:rsidTr="00A649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339B66E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81883B0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B5B9" w14:textId="4FCD5E27" w:rsidR="00B877FF" w:rsidRPr="00D72C67" w:rsidRDefault="00B877F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Describe common </w:t>
            </w:r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task communication and synchronization issues</w:t>
            </w:r>
            <w:r w:rsidRPr="00D72C67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82A8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11AB" w14:textId="29152F6B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8E29" w14:textId="7E2C86DB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B877FF" w14:paraId="1353360F" w14:textId="77777777" w:rsidTr="00A649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5836" w14:textId="77777777" w:rsidR="00B877FF" w:rsidRDefault="00B877FF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C9FB4A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2065" w14:textId="594F862A" w:rsidR="00B877FF" w:rsidRPr="00D72C67" w:rsidRDefault="00B877F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Pr="00D72C6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criteria for selecting an RTOS</w:t>
            </w:r>
            <w:r w:rsidRPr="00D72C67">
              <w:rPr>
                <w:rFonts w:ascii="Bookman Old Style" w:hAnsi="Bookman Old Style"/>
                <w:sz w:val="24"/>
                <w:szCs w:val="24"/>
              </w:rPr>
              <w:t xml:space="preserve"> for embedded applications.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ACB8" w14:textId="77777777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C326" w14:textId="2CC8E5AD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3409" w14:textId="0D3E7221" w:rsidR="00B877FF" w:rsidRDefault="00B877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0F138ADF" w14:textId="05476B44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BC3595C" w14:textId="77777777"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14:paraId="6A174C22" w14:textId="77777777" w:rsidR="00C7414C" w:rsidRDefault="00C7414C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AD0B335" w14:textId="77777777" w:rsidR="00C7414C" w:rsidRDefault="00C7414C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377BF96" w14:textId="77777777" w:rsidR="00C7414C" w:rsidRDefault="00C7414C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3FDB456" w14:textId="77777777" w:rsidR="00C7414C" w:rsidRDefault="00C7414C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6FC0EBA" w14:textId="77777777" w:rsidR="00C7414C" w:rsidRDefault="00C7414C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ECDB3FD" w14:textId="32ACA671" w:rsidR="00C7414C" w:rsidRDefault="00C7414C" w:rsidP="00C7414C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C7414C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xNDUwN7C0tDC2MDczNbBU0lEKTi0uzszPAykwqgUA07DL+iwAAAA="/>
  </w:docVars>
  <w:rsids>
    <w:rsidRoot w:val="00C61C88"/>
    <w:rsid w:val="00003AB8"/>
    <w:rsid w:val="00022EC7"/>
    <w:rsid w:val="0002555C"/>
    <w:rsid w:val="00034A6E"/>
    <w:rsid w:val="000419F8"/>
    <w:rsid w:val="000466F7"/>
    <w:rsid w:val="00053A2B"/>
    <w:rsid w:val="00067457"/>
    <w:rsid w:val="00077FA5"/>
    <w:rsid w:val="00092724"/>
    <w:rsid w:val="000A4732"/>
    <w:rsid w:val="000A5368"/>
    <w:rsid w:val="000C1D0F"/>
    <w:rsid w:val="000D0B88"/>
    <w:rsid w:val="000F12BE"/>
    <w:rsid w:val="000F4CB0"/>
    <w:rsid w:val="00103309"/>
    <w:rsid w:val="00132758"/>
    <w:rsid w:val="00150DF0"/>
    <w:rsid w:val="00155D25"/>
    <w:rsid w:val="00166C9F"/>
    <w:rsid w:val="001A01E5"/>
    <w:rsid w:val="00227314"/>
    <w:rsid w:val="00234DD6"/>
    <w:rsid w:val="002435D4"/>
    <w:rsid w:val="00271859"/>
    <w:rsid w:val="00283F5C"/>
    <w:rsid w:val="00284F2E"/>
    <w:rsid w:val="00287CA2"/>
    <w:rsid w:val="00296345"/>
    <w:rsid w:val="002A7366"/>
    <w:rsid w:val="002B12E4"/>
    <w:rsid w:val="002E177B"/>
    <w:rsid w:val="002E3F10"/>
    <w:rsid w:val="003257AD"/>
    <w:rsid w:val="003573F1"/>
    <w:rsid w:val="003707C9"/>
    <w:rsid w:val="0037165F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3423"/>
    <w:rsid w:val="00504475"/>
    <w:rsid w:val="00512653"/>
    <w:rsid w:val="005450AF"/>
    <w:rsid w:val="00554B1A"/>
    <w:rsid w:val="00590237"/>
    <w:rsid w:val="00593548"/>
    <w:rsid w:val="005F2504"/>
    <w:rsid w:val="0062034D"/>
    <w:rsid w:val="00634A59"/>
    <w:rsid w:val="006352F9"/>
    <w:rsid w:val="00655F00"/>
    <w:rsid w:val="006863D7"/>
    <w:rsid w:val="00686D5C"/>
    <w:rsid w:val="006A0F2F"/>
    <w:rsid w:val="006A2F3F"/>
    <w:rsid w:val="006A39D6"/>
    <w:rsid w:val="006C2C09"/>
    <w:rsid w:val="006D5506"/>
    <w:rsid w:val="006D7EC7"/>
    <w:rsid w:val="006E4EE6"/>
    <w:rsid w:val="006F4FA5"/>
    <w:rsid w:val="007162E1"/>
    <w:rsid w:val="00721704"/>
    <w:rsid w:val="0072633A"/>
    <w:rsid w:val="00750701"/>
    <w:rsid w:val="00752C1C"/>
    <w:rsid w:val="00756B56"/>
    <w:rsid w:val="00757172"/>
    <w:rsid w:val="00766E18"/>
    <w:rsid w:val="00773123"/>
    <w:rsid w:val="00780A16"/>
    <w:rsid w:val="007847B7"/>
    <w:rsid w:val="007B145D"/>
    <w:rsid w:val="007B2CF8"/>
    <w:rsid w:val="007D40A6"/>
    <w:rsid w:val="007F2DB7"/>
    <w:rsid w:val="008166E1"/>
    <w:rsid w:val="00843353"/>
    <w:rsid w:val="00884594"/>
    <w:rsid w:val="00891022"/>
    <w:rsid w:val="008A4D57"/>
    <w:rsid w:val="008A5D11"/>
    <w:rsid w:val="008B5361"/>
    <w:rsid w:val="008E32BF"/>
    <w:rsid w:val="008E6F6E"/>
    <w:rsid w:val="00906B65"/>
    <w:rsid w:val="009071F8"/>
    <w:rsid w:val="00910762"/>
    <w:rsid w:val="00912E6F"/>
    <w:rsid w:val="00917290"/>
    <w:rsid w:val="0093182A"/>
    <w:rsid w:val="00942386"/>
    <w:rsid w:val="00990A16"/>
    <w:rsid w:val="00991273"/>
    <w:rsid w:val="009C3F91"/>
    <w:rsid w:val="009F0287"/>
    <w:rsid w:val="00A0283D"/>
    <w:rsid w:val="00A07AEF"/>
    <w:rsid w:val="00A12C23"/>
    <w:rsid w:val="00A14D8A"/>
    <w:rsid w:val="00A21A62"/>
    <w:rsid w:val="00A43123"/>
    <w:rsid w:val="00A50728"/>
    <w:rsid w:val="00A625FD"/>
    <w:rsid w:val="00A64963"/>
    <w:rsid w:val="00A70A19"/>
    <w:rsid w:val="00AA1A23"/>
    <w:rsid w:val="00AA1D8C"/>
    <w:rsid w:val="00AB5201"/>
    <w:rsid w:val="00AB54D0"/>
    <w:rsid w:val="00AC3A48"/>
    <w:rsid w:val="00AD4CC9"/>
    <w:rsid w:val="00AE789F"/>
    <w:rsid w:val="00AF7F5A"/>
    <w:rsid w:val="00B05E53"/>
    <w:rsid w:val="00B11358"/>
    <w:rsid w:val="00B223DF"/>
    <w:rsid w:val="00B34647"/>
    <w:rsid w:val="00B50A9C"/>
    <w:rsid w:val="00B877FF"/>
    <w:rsid w:val="00B93AE5"/>
    <w:rsid w:val="00BA4B0B"/>
    <w:rsid w:val="00BD0A5D"/>
    <w:rsid w:val="00BD5D34"/>
    <w:rsid w:val="00C01AC7"/>
    <w:rsid w:val="00C32BA6"/>
    <w:rsid w:val="00C471AA"/>
    <w:rsid w:val="00C476C6"/>
    <w:rsid w:val="00C545C2"/>
    <w:rsid w:val="00C54673"/>
    <w:rsid w:val="00C61C88"/>
    <w:rsid w:val="00C7414C"/>
    <w:rsid w:val="00C84F0A"/>
    <w:rsid w:val="00CC182A"/>
    <w:rsid w:val="00CC569C"/>
    <w:rsid w:val="00CD57BF"/>
    <w:rsid w:val="00CE6E69"/>
    <w:rsid w:val="00CE70A8"/>
    <w:rsid w:val="00CF2C64"/>
    <w:rsid w:val="00CF3F97"/>
    <w:rsid w:val="00D01B2F"/>
    <w:rsid w:val="00D03572"/>
    <w:rsid w:val="00D105C8"/>
    <w:rsid w:val="00D3512B"/>
    <w:rsid w:val="00D37592"/>
    <w:rsid w:val="00D464F5"/>
    <w:rsid w:val="00D56323"/>
    <w:rsid w:val="00D65DEF"/>
    <w:rsid w:val="00D72C67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E716A"/>
    <w:rsid w:val="00DF26A2"/>
    <w:rsid w:val="00DF5DDF"/>
    <w:rsid w:val="00E05230"/>
    <w:rsid w:val="00E267F8"/>
    <w:rsid w:val="00E508F0"/>
    <w:rsid w:val="00E67488"/>
    <w:rsid w:val="00E77988"/>
    <w:rsid w:val="00EA1125"/>
    <w:rsid w:val="00EB081D"/>
    <w:rsid w:val="00EC60A1"/>
    <w:rsid w:val="00ED6E64"/>
    <w:rsid w:val="00EF14FB"/>
    <w:rsid w:val="00F02EBC"/>
    <w:rsid w:val="00F22185"/>
    <w:rsid w:val="00F25916"/>
    <w:rsid w:val="00F50363"/>
    <w:rsid w:val="00F558BF"/>
    <w:rsid w:val="00F60B3C"/>
    <w:rsid w:val="00F616CD"/>
    <w:rsid w:val="00F75871"/>
    <w:rsid w:val="00FB2A7B"/>
    <w:rsid w:val="00FB3854"/>
    <w:rsid w:val="00FC02D3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A91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238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25ECE-1EE2-4D17-8C59-696173CB6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120</cp:revision>
  <dcterms:created xsi:type="dcterms:W3CDTF">2018-09-08T07:27:00Z</dcterms:created>
  <dcterms:modified xsi:type="dcterms:W3CDTF">2026-02-25T08:21:00Z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d53c18af-f5c7-4aec-bc64-bc244c8188f3</vt:lpwstr>
  </property>
</Properties>
</file>